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DC1C40" w14:textId="77777777" w:rsidR="00AD2288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 xml:space="preserve">Nacionalinio saugumo reikalavimų atitikties </w:t>
      </w:r>
    </w:p>
    <w:p w14:paraId="4E348EED" w14:textId="77777777" w:rsidR="00AD2288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deklaracijos tipinė forma,</w:t>
      </w:r>
    </w:p>
    <w:p w14:paraId="515C0578" w14:textId="77777777" w:rsidR="009F56AA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 xml:space="preserve">patvirtinta Viešųjų pirkimų tarnybos </w:t>
      </w:r>
    </w:p>
    <w:p w14:paraId="524AB199" w14:textId="77777777" w:rsidR="009F56AA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direktoriaus 2022 m. gruodžio 29 d.</w:t>
      </w:r>
    </w:p>
    <w:p w14:paraId="168C0EBB" w14:textId="77777777" w:rsidR="009F56AA" w:rsidRDefault="00AD2288">
      <w:pPr>
        <w:shd w:val="clear" w:color="auto" w:fill="FFFFFF"/>
        <w:suppressAutoHyphens/>
        <w:ind w:firstLine="6237"/>
      </w:pPr>
      <w:r>
        <w:rPr>
          <w:sz w:val="23"/>
          <w:szCs w:val="23"/>
        </w:rPr>
        <w:t>įsakymu Nr. 1S-233</w:t>
      </w:r>
    </w:p>
    <w:p w14:paraId="161DCEBD" w14:textId="77777777" w:rsidR="009F56AA" w:rsidRDefault="009F56AA">
      <w:pPr>
        <w:tabs>
          <w:tab w:val="left" w:pos="5103"/>
        </w:tabs>
        <w:suppressAutoHyphens/>
        <w:textAlignment w:val="baseline"/>
      </w:pPr>
    </w:p>
    <w:p w14:paraId="1090E1FC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213A324D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50A87ED3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6B165019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520BBB0E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2713D830" w14:textId="77777777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/ perkančiojo subjekto pavadinimas</w:t>
      </w:r>
      <w:r>
        <w:rPr>
          <w:rFonts w:eastAsia="Calibri"/>
          <w:iCs/>
          <w:sz w:val="20"/>
        </w:rPr>
        <w:t>)</w:t>
      </w:r>
    </w:p>
    <w:p w14:paraId="3F596395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634E232B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47A812DF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15E8BE38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1CD62F94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5FEC144F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7ED408D7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276420C2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474987AB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6AE6991D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2B8CE040" w14:textId="77777777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5683D4AF" w14:textId="77777777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/ perkančiojo subjekto pavadinimas)</w:t>
      </w:r>
    </w:p>
    <w:p w14:paraId="1A832AD3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350E8DAF" w14:textId="77777777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0A5E52C9" w14:textId="77777777" w:rsidR="009F56AA" w:rsidRDefault="009F56AA">
      <w:pPr>
        <w:ind w:firstLine="636"/>
        <w:jc w:val="both"/>
        <w:rPr>
          <w:color w:val="000000"/>
          <w:sz w:val="20"/>
        </w:rPr>
      </w:pPr>
    </w:p>
    <w:p w14:paraId="5F9AA52F" w14:textId="77777777" w:rsidR="009F56AA" w:rsidRDefault="00AD2288">
      <w:pPr>
        <w:ind w:firstLine="567"/>
        <w:jc w:val="both"/>
        <w:rPr>
          <w:i/>
          <w:iCs/>
        </w:rPr>
      </w:pPr>
      <w:r>
        <w:rPr>
          <w:i/>
          <w:iCs/>
        </w:rPr>
        <w:t>/</w:t>
      </w:r>
      <w:r>
        <w:rPr>
          <w:i/>
          <w:iCs/>
          <w:sz w:val="20"/>
        </w:rPr>
        <w:t>Perkančioji organizacija / perkantysis subjektas žemiau esančiame sąraše palieka tik tas eilutes, kurios atitinka pirkimo dokumentuose keliamus nacionalinio saugumo reikalavimus tiekėjams</w:t>
      </w:r>
      <w:r>
        <w:rPr>
          <w:i/>
          <w:iCs/>
        </w:rPr>
        <w:t>/</w:t>
      </w:r>
    </w:p>
    <w:p w14:paraId="4ABFF6CE" w14:textId="77777777" w:rsidR="009F56AA" w:rsidRDefault="009F56AA">
      <w:pPr>
        <w:shd w:val="clear" w:color="auto" w:fill="FFFFFF"/>
        <w:ind w:firstLine="636"/>
        <w:jc w:val="both"/>
        <w:rPr>
          <w:color w:val="000000"/>
          <w:sz w:val="20"/>
        </w:rPr>
      </w:pPr>
    </w:p>
    <w:p w14:paraId="6DB6D999" w14:textId="77777777" w:rsidR="009F56AA" w:rsidRDefault="009F56AA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565EA565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128E60CF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7FC01FD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9E508C5" w14:textId="77777777" w:rsidR="009F56AA" w:rsidRDefault="00AD2288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>
              <w:rPr>
                <w:szCs w:val="24"/>
                <w:lang w:eastAsia="lt-LT"/>
              </w:rPr>
              <w:t>(_____________)</w:t>
            </w:r>
          </w:p>
        </w:tc>
      </w:tr>
      <w:tr w:rsidR="009F56AA" w14:paraId="7384155E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24A69C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189E77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0B44B582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D34A4B2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9F09B8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65F3F1A6" w14:textId="77777777" w:rsidR="009F56AA" w:rsidRDefault="00AD2288">
      <w:pPr>
        <w:shd w:val="clear" w:color="auto" w:fill="FFFFFF"/>
        <w:ind w:firstLine="1219"/>
        <w:rPr>
          <w:i/>
          <w:sz w:val="20"/>
        </w:rPr>
      </w:pPr>
      <w:r>
        <w:rPr>
          <w:i/>
          <w:sz w:val="20"/>
        </w:rPr>
        <w:t>(pirkimo dokumentų punktai)</w:t>
      </w:r>
    </w:p>
    <w:p w14:paraId="230F1872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1529932D" w14:textId="77777777"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76FFDCF1" w14:textId="77777777" w:rsidR="009F56AA" w:rsidRDefault="00AD228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50CC0136" w14:textId="77777777" w:rsidR="009F56AA" w:rsidRDefault="009F56AA">
      <w:pPr>
        <w:shd w:val="clear" w:color="auto" w:fill="FFFFFF"/>
        <w:ind w:firstLine="720"/>
        <w:rPr>
          <w:szCs w:val="24"/>
        </w:rPr>
      </w:pPr>
    </w:p>
    <w:p w14:paraId="3D57519B" w14:textId="77777777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vadovaudamasis VPĮ 39 straipsnio 4 dalimi, PĮ 52 straipsnio 4 dalimi ar GĮ 40 straipsnio 12 dalimi perkančioji organizacija / perkantysis subjektas bet kuriuo pirkimo procedūros metu gali paprašyti kandidatų ar dalyvių pateikti visus ar dalį dokumentų, patvirtinančių atitiktį VPĮ 37 straipsnio 9 dalies, PĮ 50 straipsnio 9 dalies ar GĮ 40 straipsnio 9 dalies reikalavimams, jeigu tai būtina siekiant užtikrinti tinkamą pirkimo procedūros atlikimą.</w:t>
      </w:r>
    </w:p>
    <w:p w14:paraId="59E26ABE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5E25E725" w14:textId="77777777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6F215466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6CAFC4B6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2E1A7D78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494C281B" w14:textId="77777777" w:rsidR="009F56AA" w:rsidRDefault="00AD2288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lastRenderedPageBreak/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09AB608A" w14:textId="77777777" w:rsidR="009F56AA" w:rsidRDefault="00AD2288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sectPr w:rsidR="009F56AA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093000" w14:textId="77777777" w:rsidR="00C27635" w:rsidRDefault="00C27635">
      <w:pPr>
        <w:suppressAutoHyphens/>
        <w:textAlignment w:val="baseline"/>
      </w:pPr>
      <w:r>
        <w:separator/>
      </w:r>
    </w:p>
  </w:endnote>
  <w:endnote w:type="continuationSeparator" w:id="0">
    <w:p w14:paraId="00330917" w14:textId="77777777" w:rsidR="00C27635" w:rsidRDefault="00C27635">
      <w:pPr>
        <w:suppressAutoHyphens/>
        <w:textAlignment w:val="baseline"/>
      </w:pPr>
      <w:r>
        <w:continuationSeparator/>
      </w:r>
    </w:p>
  </w:endnote>
  <w:endnote w:type="continuationNotice" w:id="1">
    <w:p w14:paraId="63C06DB8" w14:textId="77777777" w:rsidR="00C27635" w:rsidRDefault="00C2763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9B9AD9" w14:textId="77777777" w:rsidR="00C27635" w:rsidRDefault="00C27635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24C2753D" w14:textId="77777777" w:rsidR="00C27635" w:rsidRDefault="00C27635">
      <w:pPr>
        <w:suppressAutoHyphens/>
        <w:textAlignment w:val="baseline"/>
      </w:pPr>
      <w:r>
        <w:continuationSeparator/>
      </w:r>
    </w:p>
  </w:footnote>
  <w:footnote w:type="continuationNotice" w:id="1">
    <w:p w14:paraId="681E761C" w14:textId="77777777" w:rsidR="00C27635" w:rsidRDefault="00C27635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2637D1"/>
    <w:rsid w:val="00551A1E"/>
    <w:rsid w:val="00657D6A"/>
    <w:rsid w:val="007802E9"/>
    <w:rsid w:val="007B6259"/>
    <w:rsid w:val="007E623A"/>
    <w:rsid w:val="009F56AA"/>
    <w:rsid w:val="00A155C7"/>
    <w:rsid w:val="00A42636"/>
    <w:rsid w:val="00A80905"/>
    <w:rsid w:val="00AD2288"/>
    <w:rsid w:val="00AF5F68"/>
    <w:rsid w:val="00B66214"/>
    <w:rsid w:val="00BC3BB3"/>
    <w:rsid w:val="00C27635"/>
    <w:rsid w:val="00C776A1"/>
    <w:rsid w:val="00D535F2"/>
    <w:rsid w:val="00F84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49B250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3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1807</Words>
  <Characters>1031</Characters>
  <Application>Microsoft Office Word</Application>
  <DocSecurity>0</DocSecurity>
  <Lines>8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2833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Karolis Turčinavičius</cp:lastModifiedBy>
  <cp:revision>10</cp:revision>
  <cp:lastPrinted>2017-06-22T06:38:00Z</cp:lastPrinted>
  <dcterms:created xsi:type="dcterms:W3CDTF">2022-12-29T15:53:00Z</dcterms:created>
  <dcterms:modified xsi:type="dcterms:W3CDTF">2025-03-07T15:14:00Z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